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53E90B8C" w:rsidR="00965390" w:rsidRPr="00970F3E" w:rsidRDefault="00965390" w:rsidP="00E6206E">
            <w:pPr>
              <w:tabs>
                <w:tab w:val="left" w:pos="567"/>
              </w:tabs>
              <w:spacing w:before="40" w:after="40"/>
              <w:rPr>
                <w:b/>
                <w:bCs/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970F3E">
              <w:rPr>
                <w:b/>
                <w:bCs/>
                <w:lang w:val="en-US"/>
              </w:rPr>
              <w:t xml:space="preserve"> </w:t>
            </w:r>
            <w:r w:rsidR="00970F3E">
              <w:rPr>
                <w:bCs/>
                <w:lang w:val="sr-Cyrl-C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4994A329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970F3E" w:rsidRPr="00CB6847">
              <w:rPr>
                <w:bCs/>
                <w:lang w:val="sr-Cyrl-RS"/>
              </w:rPr>
              <w:t>Етничке групе и нације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58FCC678" w:rsidR="00965390" w:rsidRPr="00970F3E" w:rsidRDefault="00965390" w:rsidP="00E6206E">
            <w:pPr>
              <w:tabs>
                <w:tab w:val="left" w:pos="567"/>
              </w:tabs>
              <w:spacing w:before="40" w:after="40"/>
              <w:rPr>
                <w:b/>
                <w:bCs/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Наставни</w:t>
            </w:r>
            <w:r w:rsidR="00E6206E">
              <w:rPr>
                <w:b/>
                <w:bCs/>
                <w:lang w:val="sr-Cyrl-RS"/>
              </w:rPr>
              <w:t xml:space="preserve">ци: </w:t>
            </w:r>
            <w:r w:rsidR="00970F3E" w:rsidRPr="00970F3E">
              <w:rPr>
                <w:lang w:val="en-US"/>
              </w:rPr>
              <w:t>Данијела Р</w:t>
            </w:r>
            <w:r w:rsidR="00E6206E">
              <w:rPr>
                <w:lang w:val="sr-Cyrl-RS"/>
              </w:rPr>
              <w:t xml:space="preserve">. </w:t>
            </w:r>
            <w:r w:rsidR="00970F3E" w:rsidRPr="00970F3E">
              <w:rPr>
                <w:lang w:val="en-US"/>
              </w:rPr>
              <w:t>Гавриловић;  Немања J. Крстић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26B274BD" w:rsidR="00965390" w:rsidRPr="00970F3E" w:rsidRDefault="00965390" w:rsidP="00965390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970F3E">
              <w:rPr>
                <w:b/>
                <w:bCs/>
                <w:lang w:val="en-US"/>
              </w:rPr>
              <w:t xml:space="preserve"> </w:t>
            </w:r>
            <w:r w:rsidR="006063CD">
              <w:rPr>
                <w:bCs/>
                <w:lang w:val="sr-Cyrl-CS"/>
              </w:rPr>
              <w:t>и</w:t>
            </w:r>
            <w:r w:rsidR="00970F3E" w:rsidRPr="00CB6847">
              <w:rPr>
                <w:bCs/>
                <w:lang w:val="sr-Cyrl-CS"/>
              </w:rPr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141270BC" w:rsidR="00965390" w:rsidRPr="00970F3E" w:rsidRDefault="00965390" w:rsidP="00965390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970F3E">
              <w:rPr>
                <w:b/>
                <w:bCs/>
                <w:lang w:val="en-US"/>
              </w:rPr>
              <w:t xml:space="preserve"> </w:t>
            </w:r>
            <w:bookmarkStart w:id="0" w:name="_GoBack"/>
            <w:r w:rsidR="00970F3E" w:rsidRPr="00D220A6">
              <w:rPr>
                <w:bCs/>
                <w:lang w:val="en-US"/>
              </w:rPr>
              <w:t>5</w:t>
            </w:r>
            <w:bookmarkEnd w:id="0"/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437DDEA4" w:rsidR="00965390" w:rsidRPr="00970F3E" w:rsidRDefault="00965390" w:rsidP="00965390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970F3E">
              <w:rPr>
                <w:b/>
                <w:bCs/>
                <w:lang w:val="en-U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E6206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6560BF30" w:rsidR="00965390" w:rsidRPr="00E3746D" w:rsidRDefault="00970F3E" w:rsidP="00E6206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B51B45">
              <w:rPr>
                <w:color w:val="000000"/>
              </w:rPr>
              <w:t>Циљ курса је упознавање студената са основним теоријским поставкама у социолошком објашњавању појмова и природе постојања етније и нације, као и појмова везаних за те појаве – етничке и националне идентификације, етноцентризма и национализма.</w:t>
            </w:r>
            <w:r>
              <w:t xml:space="preserve"> </w:t>
            </w:r>
            <w:r w:rsidRPr="002223A2">
              <w:rPr>
                <w:color w:val="000000"/>
              </w:rPr>
              <w:t>Циљ курса јесте и анализа и разумевање етничких односа у Србији и свету.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6206E" w:rsidRDefault="00965390" w:rsidP="00E6206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6206E">
              <w:rPr>
                <w:b/>
                <w:bCs/>
                <w:lang w:val="sr-Cyrl-RS"/>
              </w:rPr>
              <w:t xml:space="preserve">Исход предмета </w:t>
            </w:r>
          </w:p>
          <w:p w14:paraId="4492D7BC" w14:textId="77777777" w:rsidR="00970F3E" w:rsidRPr="00E6206E" w:rsidRDefault="00970F3E" w:rsidP="00E6206E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E6206E">
              <w:rPr>
                <w:bCs/>
                <w:lang w:val="sr-Cyrl-CS"/>
              </w:rPr>
              <w:t>Након одслушаног курса студенти ће бити у стању да:</w:t>
            </w:r>
          </w:p>
          <w:p w14:paraId="506B23C2" w14:textId="77777777" w:rsidR="00970F3E" w:rsidRPr="00E6206E" w:rsidRDefault="00970F3E" w:rsidP="00E6206E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E6206E">
              <w:rPr>
                <w:color w:val="000000"/>
                <w:sz w:val="20"/>
                <w:szCs w:val="20"/>
              </w:rPr>
              <w:t>Наброје, опишу и упореде основне теорије у дефинисању етније и нације</w:t>
            </w:r>
          </w:p>
          <w:p w14:paraId="3947A8DC" w14:textId="77777777" w:rsidR="00970F3E" w:rsidRPr="00E6206E" w:rsidRDefault="00970F3E" w:rsidP="00E6206E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E6206E">
              <w:rPr>
                <w:color w:val="000000"/>
                <w:sz w:val="20"/>
                <w:szCs w:val="20"/>
              </w:rPr>
              <w:t>Обајсне појам етничког и националног идентитета</w:t>
            </w:r>
          </w:p>
          <w:p w14:paraId="0D25E288" w14:textId="77777777" w:rsidR="00970F3E" w:rsidRPr="00E6206E" w:rsidRDefault="00970F3E" w:rsidP="00E6206E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E6206E">
              <w:rPr>
                <w:color w:val="000000"/>
                <w:sz w:val="20"/>
                <w:szCs w:val="20"/>
              </w:rPr>
              <w:t>Објасне појам етноцентризма и национализма</w:t>
            </w:r>
          </w:p>
          <w:p w14:paraId="7EB63479" w14:textId="6453D7A2" w:rsidR="00965390" w:rsidRPr="00E6206E" w:rsidRDefault="00970F3E" w:rsidP="00E6206E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E6206E">
              <w:rPr>
                <w:color w:val="000000"/>
                <w:sz w:val="20"/>
                <w:szCs w:val="20"/>
              </w:rPr>
              <w:t>Демонстрирају разумевање усвојених појмова у анализи етничких односа у Србији и свету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4B378DA7" w14:textId="77777777" w:rsidR="00970F3E" w:rsidRPr="00B51B45" w:rsidRDefault="00970F3E" w:rsidP="00970F3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B51B45">
              <w:rPr>
                <w:i/>
                <w:iCs/>
                <w:lang w:val="sr-Cyrl-CS"/>
              </w:rPr>
              <w:t>Теоријска настава</w:t>
            </w:r>
          </w:p>
          <w:p w14:paraId="2D420E1F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51B45">
              <w:rPr>
                <w:iCs/>
                <w:lang w:val="sr-Cyrl-RS"/>
              </w:rPr>
              <w:t>П</w:t>
            </w:r>
            <w:r w:rsidRPr="00B51B45">
              <w:rPr>
                <w:iCs/>
                <w:lang w:val="en-US"/>
              </w:rPr>
              <w:t>ојам етније</w:t>
            </w:r>
          </w:p>
          <w:p w14:paraId="5A24758E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51B45">
              <w:rPr>
                <w:iCs/>
                <w:lang w:val="en-US"/>
              </w:rPr>
              <w:t>Појам нације</w:t>
            </w:r>
          </w:p>
          <w:p w14:paraId="43BEAE90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51B45">
              <w:rPr>
                <w:iCs/>
                <w:lang w:val="en-US"/>
              </w:rPr>
              <w:t>Генеалогија етније и нације</w:t>
            </w:r>
          </w:p>
          <w:p w14:paraId="053BAC53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51B45">
              <w:rPr>
                <w:iCs/>
                <w:lang w:val="en-US"/>
              </w:rPr>
              <w:t>Примордијалистичка  теорија етницитета</w:t>
            </w:r>
          </w:p>
          <w:p w14:paraId="5D4E8FBE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51B45">
              <w:rPr>
                <w:iCs/>
                <w:lang w:val="en-US"/>
              </w:rPr>
              <w:t>Социобиолошка теорија етницитета</w:t>
            </w:r>
          </w:p>
          <w:p w14:paraId="29ED5094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51B45">
              <w:rPr>
                <w:iCs/>
                <w:lang w:val="en-US"/>
              </w:rPr>
              <w:t>Теорија рационалног избора</w:t>
            </w:r>
          </w:p>
          <w:p w14:paraId="10390E77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51B45">
              <w:rPr>
                <w:iCs/>
                <w:lang w:val="en-US"/>
              </w:rPr>
              <w:t>Неомарксистички приступ етницитету</w:t>
            </w:r>
          </w:p>
          <w:p w14:paraId="77ECB6C1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51B45">
              <w:rPr>
                <w:iCs/>
                <w:lang w:val="en-US"/>
              </w:rPr>
              <w:t>Етничка и национална идентфикација</w:t>
            </w:r>
          </w:p>
          <w:p w14:paraId="4F2C0DE9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sr-Cyrl-RS"/>
              </w:rPr>
            </w:pPr>
            <w:r w:rsidRPr="00B51B45">
              <w:rPr>
                <w:iCs/>
                <w:lang w:val="en-US"/>
              </w:rPr>
              <w:t>Етноцентризам</w:t>
            </w:r>
          </w:p>
          <w:p w14:paraId="681E90F6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51B45">
              <w:rPr>
                <w:iCs/>
                <w:lang w:val="en-US"/>
              </w:rPr>
              <w:t>Национализам</w:t>
            </w:r>
          </w:p>
          <w:p w14:paraId="77AC2E17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sr-Cyrl-RS"/>
              </w:rPr>
            </w:pPr>
            <w:r w:rsidRPr="00B51B45">
              <w:rPr>
                <w:iCs/>
                <w:lang w:val="sr-Cyrl-RS"/>
              </w:rPr>
              <w:t>Етничке предрасуде и стереотипи</w:t>
            </w:r>
          </w:p>
          <w:p w14:paraId="23712ACF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51B45">
              <w:rPr>
                <w:iCs/>
                <w:lang w:val="en-US"/>
              </w:rPr>
              <w:t>Елементи етничког и националног идентитета</w:t>
            </w:r>
          </w:p>
          <w:p w14:paraId="478403D1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51B45">
              <w:rPr>
                <w:iCs/>
                <w:lang w:val="en-US"/>
              </w:rPr>
              <w:t>Етнички односи на простору бивше Југославије</w:t>
            </w:r>
          </w:p>
          <w:p w14:paraId="2E9340BE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51B45">
              <w:rPr>
                <w:iCs/>
                <w:lang w:val="en-US"/>
              </w:rPr>
              <w:t>Етнички односи у Србији</w:t>
            </w:r>
          </w:p>
          <w:p w14:paraId="62278E5D" w14:textId="77777777" w:rsidR="00970F3E" w:rsidRPr="00B51B45" w:rsidRDefault="00970F3E" w:rsidP="00970F3E">
            <w:pPr>
              <w:numPr>
                <w:ilvl w:val="0"/>
                <w:numId w:val="7"/>
              </w:numPr>
              <w:tabs>
                <w:tab w:val="left" w:pos="567"/>
              </w:tabs>
              <w:spacing w:after="60"/>
              <w:rPr>
                <w:iCs/>
                <w:lang w:val="sr-Cyrl-RS"/>
              </w:rPr>
            </w:pPr>
            <w:r w:rsidRPr="00B51B45">
              <w:rPr>
                <w:iCs/>
                <w:lang w:val="en-US"/>
              </w:rPr>
              <w:t>Однос етничког и других врста идентификације у савременом друштву</w:t>
            </w:r>
          </w:p>
          <w:p w14:paraId="7456D198" w14:textId="77777777" w:rsidR="00E6206E" w:rsidRDefault="00E6206E" w:rsidP="00970F3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  <w:p w14:paraId="228D81B8" w14:textId="77777777" w:rsidR="00970F3E" w:rsidRPr="00B51B45" w:rsidRDefault="00970F3E" w:rsidP="00970F3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B51B45">
              <w:rPr>
                <w:i/>
                <w:iCs/>
                <w:lang w:val="sr-Cyrl-CS"/>
              </w:rPr>
              <w:t xml:space="preserve">Практична настава </w:t>
            </w:r>
          </w:p>
          <w:p w14:paraId="17E50F0F" w14:textId="366C865D" w:rsidR="00965390" w:rsidRPr="00970F3E" w:rsidRDefault="00970F3E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B51B45">
              <w:rPr>
                <w:color w:val="000000"/>
              </w:rPr>
              <w:t>На вежбама се студенти баве анали</w:t>
            </w:r>
            <w:r>
              <w:rPr>
                <w:color w:val="000000"/>
              </w:rPr>
              <w:t>зом теорија и текстова, као и ра</w:t>
            </w:r>
            <w:r w:rsidRPr="00B51B45">
              <w:rPr>
                <w:color w:val="000000"/>
              </w:rPr>
              <w:t>дионицама у циљу анализе друтвених феномена везаних за етницитет</w:t>
            </w:r>
            <w:r w:rsidRPr="00B51B45">
              <w:rPr>
                <w:color w:val="000000"/>
                <w:lang w:val="sr-Cyrl-RS"/>
              </w:rPr>
              <w:t>, припремом презентација на изабране теме.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2A9BEAB5" w14:textId="77777777" w:rsidR="00970F3E" w:rsidRPr="008D3413" w:rsidRDefault="00970F3E" w:rsidP="00970F3E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en-US" w:eastAsia="en-US"/>
              </w:rPr>
            </w:pPr>
            <w:r w:rsidRPr="00C17AA1">
              <w:rPr>
                <w:lang w:val="ru-RU"/>
              </w:rPr>
              <w:t xml:space="preserve">Ентони </w:t>
            </w:r>
            <w:r>
              <w:rPr>
                <w:lang w:val="sr-Cyrl-CS"/>
              </w:rPr>
              <w:t xml:space="preserve">Гиденс (2007). </w:t>
            </w:r>
            <w:r w:rsidRPr="000D4BEC">
              <w:rPr>
                <w:i/>
                <w:iCs/>
                <w:lang w:val="sr-Cyrl-CS"/>
              </w:rPr>
              <w:t>Социологија</w:t>
            </w:r>
            <w:r>
              <w:rPr>
                <w:i/>
                <w:iCs/>
                <w:lang w:val="sr-Cyrl-CS"/>
              </w:rPr>
              <w:t xml:space="preserve">. </w:t>
            </w:r>
            <w:r>
              <w:rPr>
                <w:lang w:val="sr-Cyrl-CS"/>
              </w:rPr>
              <w:t xml:space="preserve">Економски факултет Универзитета у Београду, 2007, поглавље </w:t>
            </w:r>
            <w:r w:rsidRPr="00913E57">
              <w:rPr>
                <w:i/>
                <w:lang w:val="sr-Cyrl-CS"/>
              </w:rPr>
              <w:t>Раса, етницитет и миграције</w:t>
            </w:r>
            <w:r>
              <w:rPr>
                <w:lang w:val="sr-Cyrl-CS"/>
              </w:rPr>
              <w:t xml:space="preserve"> стр</w:t>
            </w:r>
            <w:r w:rsidRPr="00C17AA1">
              <w:rPr>
                <w:lang w:val="ru-RU"/>
              </w:rPr>
              <w:t>.</w:t>
            </w:r>
            <w:r>
              <w:rPr>
                <w:lang w:val="sr-Cyrl-CS"/>
              </w:rPr>
              <w:t xml:space="preserve"> </w:t>
            </w:r>
            <w:r w:rsidRPr="008D3413">
              <w:rPr>
                <w:lang w:val="sr-Cyrl-CS"/>
              </w:rPr>
              <w:t>256-284</w:t>
            </w:r>
          </w:p>
          <w:p w14:paraId="3A87F8D2" w14:textId="77777777" w:rsidR="00970F3E" w:rsidRPr="008D3413" w:rsidRDefault="00970F3E" w:rsidP="00970F3E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en-US" w:eastAsia="en-US"/>
              </w:rPr>
            </w:pPr>
            <w:r w:rsidRPr="008D3413">
              <w:rPr>
                <w:lang w:val="sr-Cyrl-CS"/>
              </w:rPr>
              <w:t>Томас Хилен Ериксен</w:t>
            </w:r>
            <w:r>
              <w:rPr>
                <w:lang w:val="sr-Cyrl-CS"/>
              </w:rPr>
              <w:t xml:space="preserve"> (2004).</w:t>
            </w:r>
            <w:r w:rsidRPr="008D3413">
              <w:rPr>
                <w:lang w:val="sr-Cyrl-CS"/>
              </w:rPr>
              <w:t xml:space="preserve"> </w:t>
            </w:r>
            <w:r w:rsidRPr="000D4BEC">
              <w:rPr>
                <w:i/>
                <w:iCs/>
                <w:lang w:val="sr-Cyrl-CS"/>
              </w:rPr>
              <w:t>Етницитет и национализам</w:t>
            </w:r>
            <w:r>
              <w:rPr>
                <w:i/>
                <w:iCs/>
                <w:lang w:val="sr-Cyrl-CS"/>
              </w:rPr>
              <w:t>.</w:t>
            </w:r>
            <w:r w:rsidRPr="008D3413">
              <w:rPr>
                <w:lang w:val="sr-Cyrl-CS"/>
              </w:rPr>
              <w:t xml:space="preserve"> Библиотека </w:t>
            </w:r>
            <w:r w:rsidRPr="008D3413">
              <w:t>XX</w:t>
            </w:r>
            <w:r w:rsidRPr="008D3413">
              <w:rPr>
                <w:lang w:val="sr-Cyrl-CS"/>
              </w:rPr>
              <w:t xml:space="preserve"> век</w:t>
            </w:r>
            <w:r w:rsidRPr="008D3413">
              <w:t xml:space="preserve">, </w:t>
            </w:r>
            <w:r w:rsidRPr="008D3413">
              <w:rPr>
                <w:lang w:val="sr-Cyrl-CS"/>
              </w:rPr>
              <w:t>Београд</w:t>
            </w:r>
            <w:r>
              <w:rPr>
                <w:lang w:val="sr-Cyrl-CS"/>
              </w:rPr>
              <w:t>:</w:t>
            </w:r>
            <w:r w:rsidRPr="008D3413">
              <w:rPr>
                <w:lang w:val="en-US"/>
              </w:rPr>
              <w:t xml:space="preserve"> 13- </w:t>
            </w:r>
            <w:r w:rsidRPr="008D3413">
              <w:rPr>
                <w:lang w:val="sr-Cyrl-CS"/>
              </w:rPr>
              <w:t>67, 89-93, 108-113, 121-</w:t>
            </w:r>
            <w:r>
              <w:rPr>
                <w:lang w:val="sr-Cyrl-CS"/>
              </w:rPr>
              <w:t>1</w:t>
            </w:r>
            <w:r w:rsidRPr="008D3413">
              <w:rPr>
                <w:lang w:val="sr-Cyrl-CS"/>
              </w:rPr>
              <w:t>26</w:t>
            </w:r>
            <w:r>
              <w:rPr>
                <w:lang w:val="sr-Cyrl-CS"/>
              </w:rPr>
              <w:t>,</w:t>
            </w:r>
            <w:r w:rsidRPr="008D3413">
              <w:rPr>
                <w:lang w:val="en-US"/>
              </w:rPr>
              <w:t xml:space="preserve"> и 169-</w:t>
            </w:r>
            <w:r w:rsidRPr="008D3413">
              <w:rPr>
                <w:lang w:val="sr-Cyrl-RS"/>
              </w:rPr>
              <w:t>208</w:t>
            </w:r>
          </w:p>
          <w:p w14:paraId="0D616CAE" w14:textId="77777777" w:rsidR="00970F3E" w:rsidRPr="008D3413" w:rsidRDefault="00970F3E" w:rsidP="00970F3E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8D3413">
              <w:rPr>
                <w:lang w:val="sr-Cyrl-CS"/>
              </w:rPr>
              <w:t>Ернест Гелнер</w:t>
            </w:r>
            <w:r>
              <w:rPr>
                <w:lang w:val="sr-Cyrl-CS"/>
              </w:rPr>
              <w:t xml:space="preserve"> (1997).</w:t>
            </w:r>
            <w:r w:rsidRPr="008D3413">
              <w:rPr>
                <w:lang w:val="sr-Cyrl-CS"/>
              </w:rPr>
              <w:t xml:space="preserve"> </w:t>
            </w:r>
            <w:r w:rsidRPr="000D4BEC">
              <w:rPr>
                <w:i/>
                <w:iCs/>
                <w:lang w:val="sr-Cyrl-CS"/>
              </w:rPr>
              <w:t>Нације и национализам</w:t>
            </w:r>
            <w:r>
              <w:rPr>
                <w:i/>
                <w:iCs/>
                <w:lang w:val="sr-Cyrl-CS"/>
              </w:rPr>
              <w:t>.</w:t>
            </w:r>
            <w:r w:rsidRPr="008D3413">
              <w:rPr>
                <w:lang w:val="sr-Cyrl-CS"/>
              </w:rPr>
              <w:t xml:space="preserve"> Матица српска, Нови Сад</w:t>
            </w:r>
            <w:r>
              <w:rPr>
                <w:lang w:val="sr-Cyrl-CS"/>
              </w:rPr>
              <w:t>:</w:t>
            </w:r>
            <w:r w:rsidRPr="008D3413">
              <w:rPr>
                <w:lang w:val="sr-Cyrl-CS"/>
              </w:rPr>
              <w:t xml:space="preserve"> 127-145</w:t>
            </w:r>
          </w:p>
          <w:p w14:paraId="6D930143" w14:textId="77777777" w:rsidR="00970F3E" w:rsidRPr="008D3413" w:rsidRDefault="00970F3E" w:rsidP="00970F3E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8D3413">
              <w:rPr>
                <w:lang w:val="sr-Cyrl-CS"/>
              </w:rPr>
              <w:t>Хараламбос,</w:t>
            </w:r>
            <w:r>
              <w:rPr>
                <w:lang w:val="sr-Cyrl-CS"/>
              </w:rPr>
              <w:t xml:space="preserve"> М. и</w:t>
            </w:r>
            <w:r w:rsidRPr="008D3413">
              <w:rPr>
                <w:lang w:val="sr-Cyrl-CS"/>
              </w:rPr>
              <w:t xml:space="preserve"> Холборн</w:t>
            </w:r>
            <w:r>
              <w:rPr>
                <w:lang w:val="sr-Cyrl-CS"/>
              </w:rPr>
              <w:t>, М. (2002).</w:t>
            </w:r>
            <w:r w:rsidRPr="008D3413">
              <w:rPr>
                <w:lang w:val="sr-Cyrl-CS"/>
              </w:rPr>
              <w:t xml:space="preserve"> Социологија</w:t>
            </w:r>
            <w:r>
              <w:rPr>
                <w:lang w:val="sr-Cyrl-CS"/>
              </w:rPr>
              <w:t>: Теме и перспективе.</w:t>
            </w:r>
            <w:r w:rsidRPr="008D3413">
              <w:rPr>
                <w:lang w:val="sr-Cyrl-CS"/>
              </w:rPr>
              <w:t xml:space="preserve"> </w:t>
            </w:r>
            <w:r w:rsidRPr="008D3413">
              <w:rPr>
                <w:lang w:val="en-US"/>
              </w:rPr>
              <w:t>Голден маркетинг, Загреб</w:t>
            </w:r>
            <w:r>
              <w:rPr>
                <w:lang w:val="sr-Cyrl-RS"/>
              </w:rPr>
              <w:t>:</w:t>
            </w:r>
            <w:r w:rsidRPr="008D3413">
              <w:rPr>
                <w:lang w:val="en-US"/>
              </w:rPr>
              <w:t xml:space="preserve"> </w:t>
            </w:r>
            <w:r w:rsidRPr="008D3413">
              <w:rPr>
                <w:lang w:val="sr-Cyrl-CS"/>
              </w:rPr>
              <w:t>224-231</w:t>
            </w:r>
          </w:p>
          <w:p w14:paraId="3BA44E11" w14:textId="77777777" w:rsidR="00970F3E" w:rsidRPr="008D3413" w:rsidRDefault="00970F3E" w:rsidP="00970F3E">
            <w:pPr>
              <w:widowControl/>
              <w:autoSpaceDE/>
              <w:autoSpaceDN/>
              <w:adjustRightInd/>
              <w:rPr>
                <w:iCs/>
                <w:lang w:val="en-US"/>
              </w:rPr>
            </w:pPr>
            <w:r w:rsidRPr="008D3413">
              <w:rPr>
                <w:iCs/>
                <w:lang w:val="sr-Cyrl-CS"/>
              </w:rPr>
              <w:t xml:space="preserve">Кецмановић, </w:t>
            </w:r>
            <w:r>
              <w:rPr>
                <w:iCs/>
                <w:lang w:val="sr-Cyrl-CS"/>
              </w:rPr>
              <w:t xml:space="preserve">Душан (2001). </w:t>
            </w:r>
            <w:r w:rsidRPr="000D4BEC">
              <w:rPr>
                <w:i/>
                <w:lang w:val="sr-Cyrl-CS"/>
              </w:rPr>
              <w:t>Етничка времена</w:t>
            </w:r>
            <w:r>
              <w:rPr>
                <w:i/>
                <w:lang w:val="sr-Cyrl-CS"/>
              </w:rPr>
              <w:t>.</w:t>
            </w:r>
            <w:r w:rsidRPr="008D3413">
              <w:rPr>
                <w:iCs/>
                <w:lang w:val="sr-Cyrl-CS"/>
              </w:rPr>
              <w:t xml:space="preserve"> Чигоја, Београд</w:t>
            </w:r>
            <w:r>
              <w:rPr>
                <w:iCs/>
                <w:lang w:val="sr-Cyrl-CS"/>
              </w:rPr>
              <w:t>:</w:t>
            </w:r>
            <w:r w:rsidRPr="008D3413">
              <w:rPr>
                <w:iCs/>
                <w:lang w:val="en-US"/>
              </w:rPr>
              <w:t xml:space="preserve"> </w:t>
            </w:r>
            <w:r w:rsidRPr="008D3413">
              <w:rPr>
                <w:iCs/>
                <w:lang w:val="sr-Cyrl-CS"/>
              </w:rPr>
              <w:t>24-60</w:t>
            </w:r>
          </w:p>
          <w:p w14:paraId="1E2161D0" w14:textId="73102348" w:rsidR="00965390" w:rsidRPr="00970F3E" w:rsidRDefault="00970F3E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8D3413">
              <w:rPr>
                <w:lang w:val="ru-RU"/>
              </w:rPr>
              <w:t>Малешевић, Синиша</w:t>
            </w:r>
            <w:r>
              <w:rPr>
                <w:lang w:val="ru-RU"/>
              </w:rPr>
              <w:t xml:space="preserve"> (2009). </w:t>
            </w:r>
            <w:r w:rsidRPr="000D4BEC">
              <w:rPr>
                <w:i/>
                <w:iCs/>
                <w:lang w:val="ru-RU"/>
              </w:rPr>
              <w:t>Социологија</w:t>
            </w:r>
            <w:r w:rsidRPr="000D4BEC">
              <w:rPr>
                <w:i/>
                <w:iCs/>
                <w:lang w:val="sr-Cyrl-CS"/>
              </w:rPr>
              <w:t xml:space="preserve"> етницитета</w:t>
            </w:r>
            <w:r>
              <w:rPr>
                <w:i/>
                <w:iCs/>
                <w:lang w:val="sr-Cyrl-CS"/>
              </w:rPr>
              <w:t>.</w:t>
            </w:r>
            <w:r w:rsidRPr="008D3413">
              <w:rPr>
                <w:lang w:val="sr-Cyrl-CS"/>
              </w:rPr>
              <w:t xml:space="preserve"> Фабрика књига, Београд</w:t>
            </w:r>
            <w:r>
              <w:rPr>
                <w:lang w:val="sr-Cyrl-CS"/>
              </w:rPr>
              <w:t>:</w:t>
            </w:r>
            <w:r w:rsidRPr="008D3413">
              <w:rPr>
                <w:lang w:val="sr-Cyrl-CS"/>
              </w:rPr>
              <w:t xml:space="preserve"> </w:t>
            </w:r>
            <w:r>
              <w:t>51-58</w:t>
            </w:r>
            <w:r>
              <w:rPr>
                <w:lang w:val="sr-Cyrl-RS"/>
              </w:rPr>
              <w:t xml:space="preserve">, 61-83, </w:t>
            </w:r>
            <w:r>
              <w:t>85 -110</w:t>
            </w:r>
            <w:r>
              <w:rPr>
                <w:lang w:val="sr-Cyrl-RS"/>
              </w:rPr>
              <w:t xml:space="preserve">, </w:t>
            </w:r>
            <w:r>
              <w:t>113 - 139</w:t>
            </w:r>
            <w:r>
              <w:rPr>
                <w:lang w:val="sr-Cyrl-CS"/>
              </w:rPr>
              <w:t xml:space="preserve"> , 141-198, 245-254, 315-321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5630AE03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E6206E">
              <w:rPr>
                <w:b/>
                <w:lang w:val="sr-Cyrl-RS"/>
              </w:rPr>
              <w:t xml:space="preserve"> </w:t>
            </w:r>
            <w:r w:rsidR="00E6206E" w:rsidRPr="00E6206E">
              <w:rPr>
                <w:lang w:val="sr-Cyrl-RS"/>
              </w:rPr>
              <w:t>2</w:t>
            </w:r>
            <w:r w:rsidR="00E6206E">
              <w:rPr>
                <w:b/>
                <w:lang w:val="sr-Cyrl-RS"/>
              </w:rPr>
              <w:t xml:space="preserve"> 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2490992F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E6206E">
              <w:rPr>
                <w:b/>
                <w:lang w:val="sr-Cyrl-RS"/>
              </w:rPr>
              <w:t xml:space="preserve"> </w:t>
            </w:r>
            <w:r w:rsidR="00E6206E" w:rsidRPr="00E6206E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6206E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6206E">
              <w:rPr>
                <w:b/>
                <w:bCs/>
                <w:lang w:val="sr-Cyrl-RS"/>
              </w:rPr>
              <w:lastRenderedPageBreak/>
              <w:t>Методе извођења наставе</w:t>
            </w:r>
          </w:p>
          <w:p w14:paraId="535BF970" w14:textId="1CC36FC5" w:rsidR="00965390" w:rsidRPr="00E6206E" w:rsidRDefault="00970F3E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E6206E">
              <w:rPr>
                <w:bCs/>
                <w:color w:val="000000"/>
              </w:rPr>
              <w:t>Предавања, интерактивна настава, радионице,  рад на текстовима и студентским  презентацијама</w:t>
            </w:r>
            <w:r w:rsidRPr="00E6206E">
              <w:rPr>
                <w:bCs/>
                <w:color w:val="000000"/>
                <w:lang w:val="sr-Cyrl-RS"/>
              </w:rPr>
              <w:t>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622864C6" w:rsidR="00E6206E" w:rsidRPr="00E6206E" w:rsidRDefault="00965390" w:rsidP="00E6206E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6206E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6206E" w14:paraId="6888427E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131AEAFE" w14:textId="77777777" w:rsidR="00965390" w:rsidRPr="00E6206E" w:rsidRDefault="00965390" w:rsidP="00F2449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6206E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D642668" w14:textId="37EA8775" w:rsidR="00965390" w:rsidRPr="00E6206E" w:rsidRDefault="00965390" w:rsidP="00E6206E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6206E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2259DF" w14:textId="77777777" w:rsidR="00965390" w:rsidRPr="00E6206E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6206E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EDE7DAD" w14:textId="77777777" w:rsidR="00965390" w:rsidRPr="00E6206E" w:rsidRDefault="00965390" w:rsidP="00E6206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E6206E">
              <w:rPr>
                <w:lang w:val="sr-Cyrl-RS"/>
              </w:rPr>
              <w:t>поена</w:t>
            </w:r>
          </w:p>
        </w:tc>
      </w:tr>
      <w:tr w:rsidR="00E6206E" w:rsidRPr="00E6206E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3746838A" w14:textId="77777777" w:rsidR="00E6206E" w:rsidRPr="00E6206E" w:rsidRDefault="00E6206E" w:rsidP="00970F3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E6206E">
              <w:rPr>
                <w:lang w:val="sr-Cyrl-RS"/>
              </w:rPr>
              <w:t>активност у току предавања</w:t>
            </w:r>
          </w:p>
          <w:p w14:paraId="4E6BC44C" w14:textId="42AEFA23" w:rsidR="00E6206E" w:rsidRPr="00E6206E" w:rsidRDefault="00E6206E" w:rsidP="00970F3E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6206E">
              <w:rPr>
                <w:lang w:val="sr-Cyrl-RS"/>
              </w:rPr>
              <w:t>(</w:t>
            </w:r>
            <w:r w:rsidRPr="00E6206E">
              <w:rPr>
                <w:color w:val="000000"/>
              </w:rPr>
              <w:t>учествовање у дебати,</w:t>
            </w:r>
            <w:r>
              <w:rPr>
                <w:color w:val="000000"/>
                <w:lang w:val="sr-Cyrl-RS"/>
              </w:rPr>
              <w:t xml:space="preserve"> </w:t>
            </w:r>
            <w:r w:rsidRPr="00E6206E">
              <w:rPr>
                <w:color w:val="000000"/>
              </w:rPr>
              <w:t>презентовање прочитане литературе</w:t>
            </w:r>
            <w:r w:rsidRPr="00E6206E">
              <w:rPr>
                <w:color w:val="000000"/>
                <w:lang w:val="sr-Cyrl-RS"/>
              </w:rPr>
              <w:t>)</w:t>
            </w:r>
          </w:p>
        </w:tc>
        <w:tc>
          <w:tcPr>
            <w:tcW w:w="1960" w:type="dxa"/>
            <w:vAlign w:val="center"/>
          </w:tcPr>
          <w:p w14:paraId="1756805D" w14:textId="646D1DF5" w:rsidR="00E6206E" w:rsidRPr="00E6206E" w:rsidRDefault="00E6206E" w:rsidP="00E6206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E6206E">
              <w:rPr>
                <w:bCs/>
                <w:color w:val="00000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4DBEF45E" w:rsidR="00E6206E" w:rsidRPr="00E6206E" w:rsidRDefault="00E6206E" w:rsidP="00970F3E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6206E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6206E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1FF7DD0C" w:rsidR="00E6206E" w:rsidRPr="00E6206E" w:rsidRDefault="00E6206E" w:rsidP="00E6206E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  <w:r w:rsidRPr="00E6206E">
              <w:rPr>
                <w:bCs/>
                <w:lang w:val="en-US"/>
              </w:rPr>
              <w:t>50</w:t>
            </w:r>
          </w:p>
        </w:tc>
      </w:tr>
      <w:tr w:rsidR="00970F3E" w:rsidRPr="00E6206E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1DE07119" w14:textId="77777777" w:rsidR="00970F3E" w:rsidRPr="00E6206E" w:rsidRDefault="00970F3E" w:rsidP="00970F3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E6206E">
              <w:rPr>
                <w:lang w:val="sr-Cyrl-RS"/>
              </w:rPr>
              <w:t>практична настава</w:t>
            </w:r>
          </w:p>
          <w:p w14:paraId="4C739D04" w14:textId="393F8F33" w:rsidR="00E6206E" w:rsidRPr="00E6206E" w:rsidRDefault="00E6206E" w:rsidP="00970F3E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6206E">
              <w:rPr>
                <w:lang w:val="sr-Cyrl-RS"/>
              </w:rPr>
              <w:t>(</w:t>
            </w:r>
            <w:r w:rsidRPr="00E6206E">
              <w:rPr>
                <w:bCs/>
                <w:lang w:val="sr-Cyrl-CS"/>
              </w:rPr>
              <w:t>рад на презентацији)</w:t>
            </w:r>
          </w:p>
        </w:tc>
        <w:tc>
          <w:tcPr>
            <w:tcW w:w="1960" w:type="dxa"/>
            <w:vAlign w:val="center"/>
          </w:tcPr>
          <w:p w14:paraId="0A5B72DB" w14:textId="4923218F" w:rsidR="00970F3E" w:rsidRPr="00E6206E" w:rsidRDefault="00970F3E" w:rsidP="00E6206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E6206E">
              <w:rPr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02FD5ADB" w:rsidR="00970F3E" w:rsidRPr="00E6206E" w:rsidRDefault="00970F3E" w:rsidP="00970F3E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42A65AFC" w:rsidR="00970F3E" w:rsidRPr="00E6206E" w:rsidRDefault="00970F3E" w:rsidP="00E6206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</w:p>
        </w:tc>
      </w:tr>
      <w:tr w:rsidR="00970F3E" w:rsidRPr="00E6206E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2AB6B4E" w14:textId="77777777" w:rsidR="00970F3E" w:rsidRPr="00E6206E" w:rsidRDefault="00970F3E" w:rsidP="00970F3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E6206E">
              <w:rPr>
                <w:lang w:val="sr-Cyrl-RS"/>
              </w:rPr>
              <w:t>презентација</w:t>
            </w:r>
          </w:p>
          <w:p w14:paraId="57BFD461" w14:textId="0B089C9E" w:rsidR="00E6206E" w:rsidRPr="00E6206E" w:rsidRDefault="00E6206E" w:rsidP="00970F3E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6206E">
              <w:rPr>
                <w:bCs/>
                <w:lang w:val="sr-Cyrl-CS"/>
              </w:rPr>
              <w:t>(одбрана)</w:t>
            </w:r>
          </w:p>
        </w:tc>
        <w:tc>
          <w:tcPr>
            <w:tcW w:w="1960" w:type="dxa"/>
            <w:vAlign w:val="center"/>
          </w:tcPr>
          <w:p w14:paraId="754375FC" w14:textId="63CB57D1" w:rsidR="00970F3E" w:rsidRPr="00E6206E" w:rsidRDefault="00970F3E" w:rsidP="00E6206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E6206E">
              <w:rPr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70F3E" w:rsidRPr="00E6206E" w:rsidRDefault="00970F3E" w:rsidP="00970F3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70F3E" w:rsidRPr="00E6206E" w:rsidRDefault="00970F3E" w:rsidP="00E6206E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31F76A" w14:textId="77777777" w:rsidR="00001218" w:rsidRDefault="00001218">
      <w:r>
        <w:separator/>
      </w:r>
    </w:p>
  </w:endnote>
  <w:endnote w:type="continuationSeparator" w:id="0">
    <w:p w14:paraId="7D052C1C" w14:textId="77777777" w:rsidR="00001218" w:rsidRDefault="00001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B8A6E" w14:textId="77777777" w:rsidR="00001218" w:rsidRDefault="00001218">
      <w:r>
        <w:separator/>
      </w:r>
    </w:p>
  </w:footnote>
  <w:footnote w:type="continuationSeparator" w:id="0">
    <w:p w14:paraId="1C7E0891" w14:textId="77777777" w:rsidR="00001218" w:rsidRDefault="00001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F463C"/>
    <w:multiLevelType w:val="multilevel"/>
    <w:tmpl w:val="41547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037E18"/>
    <w:multiLevelType w:val="multilevel"/>
    <w:tmpl w:val="41547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218"/>
    <w:rsid w:val="00001DB4"/>
    <w:rsid w:val="000056A9"/>
    <w:rsid w:val="000205F4"/>
    <w:rsid w:val="00024971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28B2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616E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1573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63B08"/>
    <w:rsid w:val="005870A7"/>
    <w:rsid w:val="00596126"/>
    <w:rsid w:val="005A19FE"/>
    <w:rsid w:val="005A3432"/>
    <w:rsid w:val="005C27B3"/>
    <w:rsid w:val="006063CD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70F3E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220A6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6206E"/>
    <w:rsid w:val="00EB3393"/>
    <w:rsid w:val="00EB6085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70F3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70F3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7</cp:revision>
  <cp:lastPrinted>2008-06-10T11:57:00Z</cp:lastPrinted>
  <dcterms:created xsi:type="dcterms:W3CDTF">2026-06-11T01:20:00Z</dcterms:created>
  <dcterms:modified xsi:type="dcterms:W3CDTF">2026-06-25T12:24:00Z</dcterms:modified>
</cp:coreProperties>
</file>